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73A" w:rsidRDefault="0096373A" w:rsidP="0096373A">
      <w:r>
        <w:t>В соответствии с требованиями ст. 66 Трудового кодекса Российской Федерации электронная трудовая книжка содержит сведения о трудовой деятельности работника.</w:t>
      </w:r>
    </w:p>
    <w:p w:rsidR="0096373A" w:rsidRDefault="0096373A" w:rsidP="0096373A">
      <w:r>
        <w:t xml:space="preserve">В частности, в сведения о трудовой деятельности включается следующая информация: </w:t>
      </w:r>
    </w:p>
    <w:p w:rsidR="0096373A" w:rsidRDefault="00094053" w:rsidP="0096373A">
      <w:r>
        <w:t>-</w:t>
      </w:r>
      <w:r>
        <w:tab/>
      </w:r>
      <w:r w:rsidR="0096373A">
        <w:t>о работнике (фамилия, имя, отчество);</w:t>
      </w:r>
    </w:p>
    <w:p w:rsidR="0096373A" w:rsidRDefault="00094053" w:rsidP="0096373A">
      <w:r>
        <w:t>-</w:t>
      </w:r>
      <w:r>
        <w:tab/>
      </w:r>
      <w:r w:rsidR="0096373A">
        <w:t>о месте работы;</w:t>
      </w:r>
    </w:p>
    <w:p w:rsidR="0096373A" w:rsidRDefault="00094053" w:rsidP="0096373A">
      <w:r>
        <w:t>-</w:t>
      </w:r>
      <w:r>
        <w:tab/>
      </w:r>
      <w:r w:rsidR="0096373A">
        <w:t>о трудовой функции;</w:t>
      </w:r>
    </w:p>
    <w:p w:rsidR="0096373A" w:rsidRDefault="00094053" w:rsidP="0096373A">
      <w:r>
        <w:t>-</w:t>
      </w:r>
      <w:r>
        <w:tab/>
      </w:r>
      <w:r w:rsidR="0096373A">
        <w:t>о перево</w:t>
      </w:r>
      <w:r>
        <w:t>дах на другую постоянную работу,</w:t>
      </w:r>
      <w:r w:rsidR="0096373A">
        <w:t xml:space="preserve"> о приостановлении и возобновле</w:t>
      </w:r>
      <w:r>
        <w:t>нии действия трудового договора,</w:t>
      </w:r>
      <w:r w:rsidR="0096373A">
        <w:t xml:space="preserve"> об увольнении с указанием основания и причины</w:t>
      </w:r>
      <w:r>
        <w:t xml:space="preserve"> прекращения трудового договора,</w:t>
      </w:r>
      <w:bookmarkStart w:id="0" w:name="_GoBack"/>
      <w:bookmarkEnd w:id="0"/>
      <w:r w:rsidR="0096373A">
        <w:t xml:space="preserve"> другая информация, предусмотренная Трудовым кодексом РФ, иным федеральным законом.</w:t>
      </w:r>
    </w:p>
    <w:p w:rsidR="0096373A" w:rsidRDefault="0096373A" w:rsidP="0096373A">
      <w:r>
        <w:t>В силу ч. 1 ст. 66 Трудового кодекса Российской Федерации работодатель обязан формировать указанные сведения в электронном виде по каждому работнику и в установленном порядке передавать их в Фонд пенсионного и социального страхования Российской Федерации.</w:t>
      </w:r>
    </w:p>
    <w:p w:rsidR="00422221" w:rsidRDefault="00422221"/>
    <w:sectPr w:rsidR="00422221" w:rsidSect="001809EE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115"/>
    <w:rsid w:val="00094053"/>
    <w:rsid w:val="001809EE"/>
    <w:rsid w:val="00422221"/>
    <w:rsid w:val="0096373A"/>
    <w:rsid w:val="009A0115"/>
    <w:rsid w:val="00D347A9"/>
    <w:rsid w:val="00F0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50FAA"/>
  <w15:chartTrackingRefBased/>
  <w15:docId w15:val="{123523FF-B49F-42D1-B71D-B91BB085B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7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1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718</Characters>
  <Application>Microsoft Office Word</Application>
  <DocSecurity>0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Данилова Наталья Владимировна</dc:creator>
  <cp:keywords/>
  <dc:description/>
  <cp:lastModifiedBy>Бондаренко Мирослав Васильевич</cp:lastModifiedBy>
  <cp:revision>3</cp:revision>
  <dcterms:created xsi:type="dcterms:W3CDTF">2023-01-23T05:59:00Z</dcterms:created>
  <dcterms:modified xsi:type="dcterms:W3CDTF">2023-01-25T06:46:00Z</dcterms:modified>
</cp:coreProperties>
</file>